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                                           - WZÓR -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UMOWA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nr ………………………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naprawa 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 xml:space="preserve">schodów wejściowych do budynku 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Miejski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ego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Ośrodk</w:t>
      </w:r>
      <w:r>
        <w:rPr>
          <w:rFonts w:hint="default" w:ascii="Times New Roman" w:hAnsi="Times New Roman" w:eastAsia="Times New Roman" w:cs="Times New Roman"/>
          <w:i/>
          <w:iCs/>
          <w:kern w:val="0"/>
          <w:sz w:val="24"/>
          <w:szCs w:val="24"/>
          <w:lang w:val="en-US" w:eastAsia="pl-PL"/>
          <w14:ligatures w14:val="none"/>
        </w:rPr>
        <w:t>a</w:t>
      </w:r>
      <w:r>
        <w:rPr>
          <w:rFonts w:ascii="Times New Roman" w:hAnsi="Times New Roman" w:eastAsia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Sportu i Rekreacji w Kamieniu Pomorskim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zawarta  w dniu ……………. r.  pomiędzy: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1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Gminą Kamień Pomorski </w:t>
      </w:r>
    </w:p>
    <w:p>
      <w:pPr>
        <w:spacing w:after="0" w:line="1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ul. Stary Rynek 1, 72-400 Kamień Pomorski, </w:t>
      </w:r>
    </w:p>
    <w:p>
      <w:pPr>
        <w:spacing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NIP 986-01-57-013</w:t>
      </w:r>
    </w:p>
    <w:p>
      <w:pPr>
        <w:spacing w:before="113"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Miejski Ośrodek Sportu i Rekreacji w Kamieniu Pomorskim, </w:t>
      </w:r>
    </w:p>
    <w:p>
      <w:pPr>
        <w:spacing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ul. Wolińska 9, 72-400 Kamień Pomorski, </w:t>
      </w:r>
    </w:p>
    <w:p>
      <w:pPr>
        <w:spacing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NIP: 986-01-59-360</w:t>
      </w:r>
    </w:p>
    <w:p>
      <w:pPr>
        <w:spacing w:after="0" w:line="100" w:lineRule="atLeas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reprezentowanym przez Pana Grzegorza Szczudło - Dyrektor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zwan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ym</w:t>
      </w:r>
      <w:r>
        <w:rPr>
          <w:rFonts w:hint="default" w:ascii="Times New Roman" w:hAnsi="Times New Roman" w:cs="Times New Roman"/>
          <w:sz w:val="24"/>
          <w:szCs w:val="24"/>
        </w:rPr>
        <w:t xml:space="preserve"> dalej Zamawiającym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…………………  prowadzącym działalność gospodarczą pn.………………….NIP ………….., REGON ………………….wpisany do …………………..zwanym dalej Wykonawcą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Umowa zostaje zawarta w procedurze właściwej dla zamówień publicznych o wartości szacunkowej poniżej 130.000 zł.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1.</w:t>
      </w:r>
    </w:p>
    <w:p>
      <w:pPr>
        <w:numPr>
          <w:ilvl w:val="0"/>
          <w:numId w:val="0"/>
        </w:numPr>
        <w:spacing w:after="120" w:line="311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Zakres zapytania obejmuje wykonanie robót remontowych w następującym zakresie. 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Szczegółowy opis przedmiotu zamówienia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: Przedmiotem zamówienia jest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naprawa schodów przy wejściu głównym do budynku siedziby MOSiR: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pStyle w:val="15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W zakres prac wchodzą:</w:t>
      </w:r>
    </w:p>
    <w:p>
      <w:pPr>
        <w:pStyle w:val="15"/>
        <w:spacing w:before="100" w:beforeAutospacing="1" w:after="100" w:afterAutospacing="1" w:line="240" w:lineRule="auto"/>
        <w:ind w:left="0" w:leftChars="0" w:firstLine="708" w:firstLineChars="0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1) Robocizna</w:t>
      </w:r>
    </w:p>
    <w:p>
      <w:pPr>
        <w:pStyle w:val="15"/>
        <w:spacing w:before="100" w:beforeAutospacing="1" w:after="100" w:afterAutospacing="1" w:line="240" w:lineRule="auto"/>
        <w:ind w:left="880" w:leftChars="0" w:firstLine="0" w:firstLineChars="0"/>
        <w:jc w:val="lef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D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emontaż starej okładziny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-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 20,7 m2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Montaż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nowej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 okładziny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-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20,7 m2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br w:type="textWrapping"/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Montaż p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łyt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e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>k granitow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ych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 ś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cienne - 3 m2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Docinanie polbruku </w:t>
      </w:r>
    </w:p>
    <w:p>
      <w:pPr>
        <w:pStyle w:val="15"/>
        <w:spacing w:before="100" w:beforeAutospacing="1" w:after="100" w:afterAutospacing="1" w:line="240" w:lineRule="auto"/>
        <w:jc w:val="left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  <w:t>2) Materiał</w:t>
      </w:r>
    </w:p>
    <w:p>
      <w:pPr>
        <w:pStyle w:val="15"/>
        <w:spacing w:before="100" w:beforeAutospacing="1" w:after="100" w:afterAutospacing="1" w:line="240" w:lineRule="auto"/>
        <w:ind w:left="880" w:leftChars="0" w:firstLine="0" w:firstLineChars="0"/>
        <w:jc w:val="lef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Klej, silikon, śruby, preparaty, fuga </w:t>
      </w:r>
    </w:p>
    <w:p>
      <w:pPr>
        <w:pStyle w:val="15"/>
        <w:spacing w:before="100" w:beforeAutospacing="1" w:after="100" w:afterAutospacing="1" w:line="240" w:lineRule="auto"/>
        <w:ind w:left="880" w:leftChars="0" w:firstLine="0" w:firstLineChars="0"/>
        <w:jc w:val="left"/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Materiał na stopnie - granit płomieniowany szary Bianco Pearle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/>
          <w14:ligatures w14:val="none"/>
        </w:rPr>
        <w:t xml:space="preserve">Materiał na podstopnice - granit polerowany szary Bianco Pearle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2.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zapłaci Wykonawcy wynagrodzenie ryczałtowe brutto w wysokości </w:t>
      </w:r>
      <w:r>
        <w:rPr>
          <w:rFonts w:hint="default" w:ascii="Times New Roman" w:hAnsi="Times New Roman" w:cs="Times New Roman"/>
          <w:b/>
          <w:sz w:val="24"/>
          <w:szCs w:val="24"/>
        </w:rPr>
        <w:t>………………..   zł. (słownie: ………………. złotych 00/100)</w:t>
      </w:r>
      <w:r>
        <w:rPr>
          <w:rFonts w:hint="default" w:ascii="Times New Roman" w:hAnsi="Times New Roman" w:cs="Times New Roman"/>
          <w:sz w:val="24"/>
          <w:szCs w:val="24"/>
        </w:rPr>
        <w:t xml:space="preserve"> w terminie14 dni od dnia przedłożenia przez Wykonawcę faktury VAT.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Wykonawca wystawi fakturę, o której mowa w ust. 1 w terminie 7 dni od dnia bezusterkowego odbioru końcowego.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Dokumentem stwierdzającym dokonanie odbioru jest bezusterkowy protokół odbioru, podpisany przez strony uczestniczące w odbiorze. Stanowi on podstawę do wystawienia faktury za wykonane prace, o których mowa w § 1 ust. 1 i 2 niniejszej umowy.</w:t>
      </w:r>
    </w:p>
    <w:p>
      <w:pPr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Zamawiający nie przewiduje indeksacji cen i udzielenia zaliczek.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3.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 miejsce wykonania usługi uważa się: budynek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Miejskiego Ośrodka Sportu i Rekreacji w Kamieniu Pomorskim, </w:t>
      </w:r>
      <w:r>
        <w:rPr>
          <w:rFonts w:hint="default" w:ascii="Times New Roman" w:hAnsi="Times New Roman" w:cs="Times New Roman"/>
          <w:sz w:val="24"/>
          <w:szCs w:val="24"/>
        </w:rPr>
        <w:t xml:space="preserve"> przy ul. Wolińskiej 9 w Kamieniu Pomorskim.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Koszty, w tym w szczególności związane z ich transportem,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zabezpieczeniem miejsca robót, utylizacji, </w:t>
      </w:r>
      <w:r>
        <w:rPr>
          <w:rFonts w:hint="default" w:ascii="Times New Roman" w:hAnsi="Times New Roman" w:cs="Times New Roman"/>
          <w:sz w:val="24"/>
          <w:szCs w:val="24"/>
        </w:rPr>
        <w:t>ponosi w całości Wykonawca.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Niebezpieczeństwo przypadkowej utraty lub uszkodzenia przedmiotu umowy ciąży na Wykonawcy do chwili ich wydania Zamawiającemu.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echnicznego odbioru przedmiotu umowy dokona upoważniony przedstawiciel Zamawiającego.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Jeżeli w trakcie odbioru zostaną stwierdzone wady nadające się do usunięcia, Zamawiający odmówi przyjęcia przedmiotu zamówienia do czasu usunięcia wad przez Wykonawcę w terminie nie dłuższym niż 7 dni.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Przedstawicielem Zamawiającego jest: Dyrektor MOSiR Grzegorz Szczudło tel.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91 382 42 27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Przedstawicielem Wykonawcy jest: …………….. tel. …………………….. </w:t>
      </w:r>
    </w:p>
    <w:p>
      <w:pPr>
        <w:numPr>
          <w:ilvl w:val="0"/>
          <w:numId w:val="3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Wykonawca udzieli </w:t>
      </w:r>
      <w:r>
        <w:rPr>
          <w:rFonts w:hint="default" w:ascii="Times New Roman" w:hAnsi="Times New Roman" w:cs="Times New Roman"/>
          <w:sz w:val="24"/>
          <w:szCs w:val="24"/>
        </w:rPr>
        <w:t xml:space="preserve">gwarancji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 okresie 36 miesięcy po terminie odbioru robót. </w:t>
      </w:r>
    </w:p>
    <w:p>
      <w:pPr>
        <w:numPr>
          <w:ilvl w:val="0"/>
          <w:numId w:val="0"/>
        </w:numPr>
        <w:spacing w:line="276" w:lineRule="auto"/>
        <w:ind w:left="360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ind w:left="3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4.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Odstępując od umowy z przyczyn le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żących po stronie Wykonawcy, Zamawiający ma prawo żądać od Wykonawcy zapłaty kary umownej w wysokości 10% wynagrodzenia brutto określonego w § 2 ust. 1. 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Odstępując od umowy z przyczyn zawinionych przez Zamawiającego Wykonawca ma prawo żądać od Zamawiającego zapłaty kary umownej w wysokości 10% wynagrodzenia brutto określonego w § 2 ust. 1.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przypadku niewykonania umowy w terminie, bądź nie przygotowania przedmiotu umowy do wydania, Wykonawca zapłaci karę umowną w wysokości 0,5% brutto wysokości ceny określonej w § 2 ust. 1, za każdy dzień zwłoki. Zamawiający uprawniony jest do dochodzenia odszkodowania przenoszącego wysokość zastrzeżonej kary umownej.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Zamawiającemu przysługuje prawo dochodzenia odszkodowania przewyższającego wysokość zastrzeżonych kar umownych.</w:t>
      </w:r>
    </w:p>
    <w:p>
      <w:pPr>
        <w:numPr>
          <w:ilvl w:val="0"/>
          <w:numId w:val="4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Maksymalna wysokość kar jakiej mogą dochodzić strony wynosi 60% wynagrodzenia brutto określonego w § 2. ust. 1 umowy.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§ 6.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Zamawiający może odstąpić od umowy w następujących przypadkach: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wcześniej przewidzieć w chwili zawarcia umowy, 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Wykonawca nie rozpoczął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robót</w:t>
      </w:r>
      <w:r>
        <w:rPr>
          <w:rFonts w:hint="default" w:ascii="Times New Roman" w:hAnsi="Times New Roman" w:cs="Times New Roman"/>
          <w:sz w:val="24"/>
          <w:szCs w:val="24"/>
        </w:rPr>
        <w:t xml:space="preserve"> bez uzasadnionych przyczyn oraz nie kontynuuje ich pomimo wezwania Zamawiającego złożonego na piśmie,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przypadku, gdy Wykonawca opóźnia się z realizacją umowy tak dalece, iż nie jest prawdopodobne, aby zakończono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roboty </w:t>
      </w:r>
      <w:r>
        <w:rPr>
          <w:rFonts w:hint="default" w:ascii="Times New Roman" w:hAnsi="Times New Roman" w:cs="Times New Roman"/>
          <w:sz w:val="24"/>
          <w:szCs w:val="24"/>
        </w:rPr>
        <w:t>w umówionym terminie oraz w innych przypadkach wynikających z niniejszej umowy lub powszechnie obowiązujących przepisów prawa,</w:t>
      </w:r>
    </w:p>
    <w:p>
      <w:pPr>
        <w:numPr>
          <w:ilvl w:val="0"/>
          <w:numId w:val="6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jeżeli Wykonawca wykonuje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roboty</w:t>
      </w:r>
      <w:r>
        <w:rPr>
          <w:rFonts w:hint="default" w:ascii="Times New Roman" w:hAnsi="Times New Roman" w:cs="Times New Roman"/>
          <w:sz w:val="24"/>
          <w:szCs w:val="24"/>
        </w:rPr>
        <w:t xml:space="preserve">, w sposób wadliwy lub sprzeczny z umową, Zamawiający może wezwać go do zmiany sposobu wykonania i wyznaczyć w tym celu odpowiedni termin. Po bezskutecznym upływie wyznaczonego terminu – zgodnie z przepisami Kodeksu cywilnego, Zamawiający może od umowy odstąpić albo powierzyć poprawienie lub dalsze wykonanie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robót </w:t>
      </w:r>
      <w:r>
        <w:rPr>
          <w:rFonts w:hint="default" w:ascii="Times New Roman" w:hAnsi="Times New Roman" w:cs="Times New Roman"/>
          <w:sz w:val="24"/>
          <w:szCs w:val="24"/>
        </w:rPr>
        <w:t>innemu podmiotowi na koszt i niebezpieczeństwo Wykonawcy.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Wykonawcy przysługuje prawo odstąpienia od umowy, jeżeli: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odmawia bez uzasadnionej przyczyny odbioru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robót </w:t>
      </w:r>
      <w:r>
        <w:rPr>
          <w:rFonts w:hint="default" w:ascii="Times New Roman" w:hAnsi="Times New Roman" w:cs="Times New Roman"/>
          <w:sz w:val="24"/>
          <w:szCs w:val="24"/>
        </w:rPr>
        <w:t>lub odmawia podpisania protokołu odbioru, po uprzednim wyznaczeniu Zamawiającemu ostatecznego terminu na dokonanie tych czynności,</w:t>
      </w:r>
    </w:p>
    <w:p>
      <w:pPr>
        <w:numPr>
          <w:ilvl w:val="0"/>
          <w:numId w:val="7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Zamawiający zawiadomi Wykonawcę, iż z powodu zaistnienia uprzednio nieprzewidzianych okoliczności nie będzie mógł spełnić swoich zobowiązań umownych wobec Wykonawcy.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Oświadczenie o odstąpieniu od umowy z przyczyn, o których mowa w ust. 1 i 2 powinno zostać złożone w terminie 14 dni od daty powzięcia wiadomości o okolicznościach uzasadniających odstąpienie od umowy.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Odstąpienie od umowy określone w ust. 1 pkt. 2,3, 4  nastąpi z winy Wykonawcy.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Odstąpienie od umowy winno nastąpić w formie pisemnej pod rygorem nieważności takiego oświadczenia i powinno zawierać uzasadnienie.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 przypadku odstąpienia od umowy przez Wykonawcę lub Zamawiającego strony w terminie 14 dni od daty odstąpienia od umowy sporządzą szczegółowy protokół inwentaryzacji ze zrealizowanych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robót</w:t>
      </w:r>
      <w:r>
        <w:rPr>
          <w:rFonts w:hint="default" w:ascii="Times New Roman" w:hAnsi="Times New Roman" w:cs="Times New Roman"/>
          <w:sz w:val="24"/>
          <w:szCs w:val="24"/>
        </w:rPr>
        <w:t>, wg stanu na dzień odstąpienia,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w razie odstąpienia od umowy przez którąkolwiek ze stron, zobowiązany jest do dokonania odbioru zrealizowanych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robót </w:t>
      </w:r>
      <w:r>
        <w:rPr>
          <w:rFonts w:hint="default" w:ascii="Times New Roman" w:hAnsi="Times New Roman" w:cs="Times New Roman"/>
          <w:sz w:val="24"/>
          <w:szCs w:val="24"/>
        </w:rPr>
        <w:t xml:space="preserve">oraz zapłaty wynagrodzenia za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roboty</w:t>
      </w:r>
      <w:r>
        <w:rPr>
          <w:rFonts w:hint="default" w:ascii="Times New Roman" w:hAnsi="Times New Roman" w:cs="Times New Roman"/>
          <w:sz w:val="24"/>
          <w:szCs w:val="24"/>
        </w:rPr>
        <w:t xml:space="preserve">, które zostały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wykonane </w:t>
      </w:r>
      <w:r>
        <w:rPr>
          <w:rFonts w:hint="default" w:ascii="Times New Roman" w:hAnsi="Times New Roman" w:cs="Times New Roman"/>
          <w:sz w:val="24"/>
          <w:szCs w:val="24"/>
        </w:rPr>
        <w:t>do dnia odstąpienia,</w:t>
      </w:r>
    </w:p>
    <w:p>
      <w:pPr>
        <w:numPr>
          <w:ilvl w:val="0"/>
          <w:numId w:val="5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Strony zgodnie postanawiają, że odstąpienie od umowy przez którąkolwiek ze stron odniesie skutek wyłącznie na przyszłość (ex nunc), co oznacza, że umowa pozostanie w mocy pomiędzy Stronami w zakresie dostaw i robót wykonanych do chwili odstąpienia od umowy.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7.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>
      <w:pPr>
        <w:numPr>
          <w:ilvl w:val="0"/>
          <w:numId w:val="8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RODO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8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numPr>
          <w:ilvl w:val="0"/>
          <w:numId w:val="9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Wykonawcą jest osobą fizyczną, to zobowiązuje się ona do zapoznania z klauzulą informacyjną stanowiącą Załącznik nr 1 do Umowy.</w:t>
      </w:r>
    </w:p>
    <w:p>
      <w:pPr>
        <w:numPr>
          <w:ilvl w:val="0"/>
          <w:numId w:val="9"/>
        </w:num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 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9</w:t>
      </w:r>
    </w:p>
    <w:p>
      <w:pPr>
        <w:numPr>
          <w:ilvl w:val="0"/>
          <w:numId w:val="1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Zmiany i uzupełnienia niniejszej umowy wymagają formy pisemnej pod rygorem nieważności. </w:t>
      </w:r>
    </w:p>
    <w:p>
      <w:pPr>
        <w:numPr>
          <w:ilvl w:val="0"/>
          <w:numId w:val="1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Strony obowiązane są do niezwłocznego informowania się o zmianie siedziby lub adresu do doręczeń wskazanych w niniejszej umowie. W przypadku zaniedbania tego obowiązku pismo wysłane listem poleconym za zwrotnym potwierdzeniem odbioru na ostatni znany adres uważa się za skutecznie doręczone.</w:t>
      </w:r>
    </w:p>
    <w:p>
      <w:pPr>
        <w:numPr>
          <w:ilvl w:val="0"/>
          <w:numId w:val="10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kwestiach nie uregulowanych niniejszą umową mają zastosowanie przepisy Kodeksu Cywilnego.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 10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........................................                                                        .......................................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Wykonawca                                                                                  Zamawiający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1   do Umowy nr …………………………………..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z dnia …………………. r.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Klauzula informacyjna RODO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13" w:after="0" w:line="10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Administratorem danych osobowych jest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Dyrektor </w:t>
      </w:r>
      <w:r>
        <w:rPr>
          <w:rFonts w:hint="default" w:ascii="Times New Roman" w:hAnsi="Times New Roman" w:cs="Times New Roman"/>
          <w:sz w:val="24"/>
          <w:szCs w:val="24"/>
        </w:rPr>
        <w:t>Miejski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ego</w:t>
      </w:r>
      <w:r>
        <w:rPr>
          <w:rFonts w:hint="default" w:ascii="Times New Roman" w:hAnsi="Times New Roman" w:cs="Times New Roman"/>
          <w:sz w:val="24"/>
          <w:szCs w:val="24"/>
        </w:rPr>
        <w:t xml:space="preserve"> Ośrodk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Sportu i Rekreacji w Kamieniu Pomorskim, 72-400 Kamień Pomorski.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Inspektorem ochrony danych osobowych jest p. Dariusz Łydziński – dariusz@4itsecurity.pl, tel. 607-603-890.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Państwa dane osobowe przetwarzane są na podstawie art. 6 ust. 1 lit. b i e ogólnego rozporządzenia o ochronie danych, tj. z uwagi na niezbędność wykonywania umowy nr ………………. z dnia …………….. r. oraz zadań realizowanych w interesie publicznym lub w ramach sprawowania władzy publicznej.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Państwa dane osobowe mogą być przekazane podmiotom przetwarzającym dane w imieniu administratora, obsługującym lub udostępniającym systemy i narzędzia teleinformatyczne, upoważnionym pracownikom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MOSiR</w:t>
      </w:r>
      <w:r>
        <w:rPr>
          <w:rFonts w:hint="default" w:ascii="Times New Roman" w:hAnsi="Times New Roman" w:cs="Times New Roman"/>
          <w:sz w:val="24"/>
          <w:szCs w:val="24"/>
        </w:rPr>
        <w:t xml:space="preserve"> w Kamieniu Pomorskim, a także odbiorcom danych osobowych m.in. organom państwowym lub organom samorządu terytorialnego, sądom, innym organom sprawiedliwości, operatorom pocztowym.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Państwa dane osobowe nie będą przekazywane do państwa trzeciego.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Posiadają Państwo prawo dostępu do treści swoich danych osobowych oraz prawo ich sprostowania, usunięcia, ograniczenia przetwarzania, a także prawo do przenoszenia danych oraz prawo wniesienia sprzeciwu.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8. Mają Państwo prawo wniesienia skargi do Prezesa Urzędu Ochrony Danych w razie uznania, że przetwarzania państwa danych osobowych narusza przepisy prawa.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134" w:right="1417" w:bottom="993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7075A"/>
    <w:multiLevelType w:val="multilevel"/>
    <w:tmpl w:val="297707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4DEC"/>
    <w:multiLevelType w:val="multilevel"/>
    <w:tmpl w:val="2BE34DEC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A3DF0"/>
    <w:multiLevelType w:val="multilevel"/>
    <w:tmpl w:val="366A3D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980"/>
    <w:multiLevelType w:val="multilevel"/>
    <w:tmpl w:val="3763098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D5D4989"/>
    <w:multiLevelType w:val="multilevel"/>
    <w:tmpl w:val="3D5D4989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A6385E"/>
    <w:multiLevelType w:val="multilevel"/>
    <w:tmpl w:val="50A638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DF3"/>
    <w:multiLevelType w:val="multilevel"/>
    <w:tmpl w:val="51317D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25660"/>
    <w:multiLevelType w:val="multilevel"/>
    <w:tmpl w:val="685256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05E24"/>
    <w:multiLevelType w:val="multilevel"/>
    <w:tmpl w:val="75905E2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710C"/>
    <w:multiLevelType w:val="multilevel"/>
    <w:tmpl w:val="7DE4710C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B"/>
    <w:rsid w:val="00002ED4"/>
    <w:rsid w:val="00073496"/>
    <w:rsid w:val="00080B0F"/>
    <w:rsid w:val="000D2592"/>
    <w:rsid w:val="000D6599"/>
    <w:rsid w:val="000F49AB"/>
    <w:rsid w:val="00140F34"/>
    <w:rsid w:val="00194304"/>
    <w:rsid w:val="001B1F48"/>
    <w:rsid w:val="001D7E0B"/>
    <w:rsid w:val="00200001"/>
    <w:rsid w:val="002104BF"/>
    <w:rsid w:val="00215CBC"/>
    <w:rsid w:val="0022425B"/>
    <w:rsid w:val="00247AE7"/>
    <w:rsid w:val="00264273"/>
    <w:rsid w:val="002757B4"/>
    <w:rsid w:val="002A0F56"/>
    <w:rsid w:val="002A4615"/>
    <w:rsid w:val="002A4E68"/>
    <w:rsid w:val="002A6AB0"/>
    <w:rsid w:val="002B5FD2"/>
    <w:rsid w:val="002D7268"/>
    <w:rsid w:val="002D7447"/>
    <w:rsid w:val="003031F1"/>
    <w:rsid w:val="00303752"/>
    <w:rsid w:val="00307D9E"/>
    <w:rsid w:val="00317ADA"/>
    <w:rsid w:val="003469FA"/>
    <w:rsid w:val="003524DE"/>
    <w:rsid w:val="00377F1D"/>
    <w:rsid w:val="0038197F"/>
    <w:rsid w:val="003A7AE1"/>
    <w:rsid w:val="003D4DA4"/>
    <w:rsid w:val="003F4047"/>
    <w:rsid w:val="0044554A"/>
    <w:rsid w:val="004B06B8"/>
    <w:rsid w:val="004B336D"/>
    <w:rsid w:val="004B6E3F"/>
    <w:rsid w:val="004B734F"/>
    <w:rsid w:val="004C0E12"/>
    <w:rsid w:val="004D4328"/>
    <w:rsid w:val="004F7AFE"/>
    <w:rsid w:val="005434A4"/>
    <w:rsid w:val="00554540"/>
    <w:rsid w:val="00573956"/>
    <w:rsid w:val="00585584"/>
    <w:rsid w:val="005B3726"/>
    <w:rsid w:val="005C2CBF"/>
    <w:rsid w:val="005D50C9"/>
    <w:rsid w:val="005E5EE4"/>
    <w:rsid w:val="005E6E94"/>
    <w:rsid w:val="00653FE3"/>
    <w:rsid w:val="00665440"/>
    <w:rsid w:val="00693565"/>
    <w:rsid w:val="006A1E81"/>
    <w:rsid w:val="006B1162"/>
    <w:rsid w:val="006D4369"/>
    <w:rsid w:val="006D53DF"/>
    <w:rsid w:val="006D6F47"/>
    <w:rsid w:val="006E2FD0"/>
    <w:rsid w:val="006E601A"/>
    <w:rsid w:val="006F14DD"/>
    <w:rsid w:val="00701449"/>
    <w:rsid w:val="00705F76"/>
    <w:rsid w:val="0071201B"/>
    <w:rsid w:val="00741FBA"/>
    <w:rsid w:val="00753B15"/>
    <w:rsid w:val="00771481"/>
    <w:rsid w:val="007905EF"/>
    <w:rsid w:val="007A4D5D"/>
    <w:rsid w:val="007A4E61"/>
    <w:rsid w:val="007B280E"/>
    <w:rsid w:val="007B3498"/>
    <w:rsid w:val="007C47B7"/>
    <w:rsid w:val="007C5E82"/>
    <w:rsid w:val="007D136C"/>
    <w:rsid w:val="007E1E14"/>
    <w:rsid w:val="00811D3E"/>
    <w:rsid w:val="00827600"/>
    <w:rsid w:val="008458FE"/>
    <w:rsid w:val="00846F97"/>
    <w:rsid w:val="00855AE1"/>
    <w:rsid w:val="00864CBE"/>
    <w:rsid w:val="0086618B"/>
    <w:rsid w:val="00876A4B"/>
    <w:rsid w:val="00884F58"/>
    <w:rsid w:val="008A192C"/>
    <w:rsid w:val="008C00A9"/>
    <w:rsid w:val="008D1069"/>
    <w:rsid w:val="00912FE3"/>
    <w:rsid w:val="00913BD8"/>
    <w:rsid w:val="00940EE6"/>
    <w:rsid w:val="0094334F"/>
    <w:rsid w:val="00961627"/>
    <w:rsid w:val="00967192"/>
    <w:rsid w:val="00973A8D"/>
    <w:rsid w:val="00983700"/>
    <w:rsid w:val="009B23BB"/>
    <w:rsid w:val="009C198F"/>
    <w:rsid w:val="009D6A17"/>
    <w:rsid w:val="009E1307"/>
    <w:rsid w:val="009F0807"/>
    <w:rsid w:val="009F305C"/>
    <w:rsid w:val="00A10226"/>
    <w:rsid w:val="00A53D51"/>
    <w:rsid w:val="00A635A9"/>
    <w:rsid w:val="00A77BEE"/>
    <w:rsid w:val="00AA3798"/>
    <w:rsid w:val="00AA54D6"/>
    <w:rsid w:val="00AC3BA3"/>
    <w:rsid w:val="00AE3BF5"/>
    <w:rsid w:val="00AE6D97"/>
    <w:rsid w:val="00AF442F"/>
    <w:rsid w:val="00B053A8"/>
    <w:rsid w:val="00B12C99"/>
    <w:rsid w:val="00B158B6"/>
    <w:rsid w:val="00B54F31"/>
    <w:rsid w:val="00B55DC0"/>
    <w:rsid w:val="00B565A0"/>
    <w:rsid w:val="00B755EC"/>
    <w:rsid w:val="00B91E4E"/>
    <w:rsid w:val="00B9259E"/>
    <w:rsid w:val="00B93F5F"/>
    <w:rsid w:val="00BC0718"/>
    <w:rsid w:val="00BE18C7"/>
    <w:rsid w:val="00BF7C7B"/>
    <w:rsid w:val="00C0414E"/>
    <w:rsid w:val="00C05857"/>
    <w:rsid w:val="00C2236F"/>
    <w:rsid w:val="00C30F58"/>
    <w:rsid w:val="00C54241"/>
    <w:rsid w:val="00C608EA"/>
    <w:rsid w:val="00C628DA"/>
    <w:rsid w:val="00CA1FA1"/>
    <w:rsid w:val="00CA22FF"/>
    <w:rsid w:val="00CE1154"/>
    <w:rsid w:val="00CF1F8A"/>
    <w:rsid w:val="00D05C02"/>
    <w:rsid w:val="00D14385"/>
    <w:rsid w:val="00D41F5D"/>
    <w:rsid w:val="00D721F9"/>
    <w:rsid w:val="00D95BC1"/>
    <w:rsid w:val="00DA1408"/>
    <w:rsid w:val="00DA4E62"/>
    <w:rsid w:val="00DC0FBC"/>
    <w:rsid w:val="00DD41D7"/>
    <w:rsid w:val="00DE3971"/>
    <w:rsid w:val="00E10A3E"/>
    <w:rsid w:val="00E13CF1"/>
    <w:rsid w:val="00E23F27"/>
    <w:rsid w:val="00E32BDF"/>
    <w:rsid w:val="00E4158C"/>
    <w:rsid w:val="00E44643"/>
    <w:rsid w:val="00E564C0"/>
    <w:rsid w:val="00E85FB7"/>
    <w:rsid w:val="00E87981"/>
    <w:rsid w:val="00ED0EB8"/>
    <w:rsid w:val="00ED2ECD"/>
    <w:rsid w:val="00EE7B96"/>
    <w:rsid w:val="00EF1595"/>
    <w:rsid w:val="00F16D49"/>
    <w:rsid w:val="00F17CFF"/>
    <w:rsid w:val="00F304FE"/>
    <w:rsid w:val="00F41179"/>
    <w:rsid w:val="00F640C9"/>
    <w:rsid w:val="00F65199"/>
    <w:rsid w:val="00FD3486"/>
    <w:rsid w:val="00FD64D8"/>
    <w:rsid w:val="00FF7285"/>
    <w:rsid w:val="00FF776E"/>
    <w:rsid w:val="04CF65D3"/>
    <w:rsid w:val="096042BB"/>
    <w:rsid w:val="0A657F9C"/>
    <w:rsid w:val="206626FB"/>
    <w:rsid w:val="309F1FC6"/>
    <w:rsid w:val="4E2D0B2E"/>
    <w:rsid w:val="508B487B"/>
    <w:rsid w:val="5D9A0DC1"/>
    <w:rsid w:val="5E9A786B"/>
    <w:rsid w:val="5FF66BC7"/>
    <w:rsid w:val="6A4A35D9"/>
    <w:rsid w:val="6FDA63A8"/>
    <w:rsid w:val="7D120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character" w:styleId="6">
    <w:name w:val="footnote reference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4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Title"/>
    <w:basedOn w:val="1"/>
    <w:next w:val="1"/>
    <w:link w:val="10"/>
    <w:qFormat/>
    <w:uiPriority w:val="99"/>
    <w:pPr>
      <w:spacing w:before="100" w:beforeAutospacing="1" w:after="100" w:afterAutospacing="1"/>
    </w:pPr>
  </w:style>
  <w:style w:type="character" w:customStyle="1" w:styleId="10">
    <w:name w:val="Tytuł Znak"/>
    <w:link w:val="9"/>
    <w:qFormat/>
    <w:locked/>
    <w:uiPriority w:val="1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1">
    <w:name w:val="Tekst dymka Znak"/>
    <w:link w:val="4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12">
    <w:name w:val="Nagłówek Znak"/>
    <w:link w:val="8"/>
    <w:qFormat/>
    <w:uiPriority w:val="99"/>
    <w:rPr>
      <w:rFonts w:ascii="Times New Roman" w:hAnsi="Times New Roman"/>
      <w:sz w:val="24"/>
      <w:szCs w:val="24"/>
    </w:rPr>
  </w:style>
  <w:style w:type="character" w:customStyle="1" w:styleId="13">
    <w:name w:val="Stopka Znak"/>
    <w:link w:val="5"/>
    <w:qFormat/>
    <w:uiPriority w:val="99"/>
    <w:rPr>
      <w:rFonts w:ascii="Times New Roman" w:hAnsi="Times New Roman"/>
      <w:sz w:val="24"/>
      <w:szCs w:val="24"/>
    </w:rPr>
  </w:style>
  <w:style w:type="character" w:customStyle="1" w:styleId="14">
    <w:name w:val="Tekst przypisu dolnego Znak"/>
    <w:link w:val="7"/>
    <w:semiHidden/>
    <w:qFormat/>
    <w:uiPriority w:val="99"/>
    <w:rPr>
      <w:rFonts w:ascii="Times New Roman" w:hAnsi="Times New Roman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bws</Company>
  <Pages>6</Pages>
  <Words>1731</Words>
  <Characters>11063</Characters>
  <Lines>131</Lines>
  <Paragraphs>36</Paragraphs>
  <TotalTime>1</TotalTime>
  <ScaleCrop>false</ScaleCrop>
  <LinksUpToDate>false</LinksUpToDate>
  <CharactersWithSpaces>12983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2022-01-20T06:47:00Z</dcterms:created>
  <dc:creator>j</dc:creator>
  <cp:lastModifiedBy>google1598713745</cp:lastModifiedBy>
  <cp:lastPrinted>2020-09-07T09:24:00Z</cp:lastPrinted>
  <dcterms:modified xsi:type="dcterms:W3CDTF">2024-02-02T10:23:06Z</dcterms:modified>
  <dc:title>UMOWA DOSTAWY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2517BF10EBF54C4D861DBBA68741577E_13</vt:lpwstr>
  </property>
</Properties>
</file>